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B2A" w:rsidRDefault="009E7B2A"/>
    <w:p w:rsidR="007E4D67" w:rsidRPr="007E4D67" w:rsidRDefault="007E4D67" w:rsidP="007E4D67">
      <w:pPr>
        <w:rPr>
          <w:b/>
          <w:sz w:val="28"/>
        </w:rPr>
      </w:pPr>
      <w:r>
        <w:rPr>
          <w:b/>
          <w:sz w:val="28"/>
        </w:rPr>
        <w:t>COMO FASHION QUARTER</w:t>
      </w:r>
      <w:r w:rsidR="00645191">
        <w:rPr>
          <w:b/>
          <w:sz w:val="28"/>
        </w:rPr>
        <w:t xml:space="preserve"> EXHIBITION</w:t>
      </w:r>
      <w:r>
        <w:rPr>
          <w:b/>
          <w:sz w:val="28"/>
        </w:rPr>
        <w:t xml:space="preserve"> - Frequently asked questions</w:t>
      </w:r>
    </w:p>
    <w:p w:rsidR="007E4D67" w:rsidRPr="007E4D67" w:rsidRDefault="007E4D67" w:rsidP="007E4D67">
      <w:pPr>
        <w:rPr>
          <w:i/>
          <w:sz w:val="24"/>
        </w:rPr>
      </w:pPr>
      <w:r>
        <w:rPr>
          <w:b/>
          <w:sz w:val="24"/>
        </w:rPr>
        <w:t>About the exhibition:</w:t>
      </w:r>
      <w:r>
        <w:rPr>
          <w:b/>
          <w:sz w:val="24"/>
        </w:rPr>
        <w:br/>
      </w:r>
      <w:r w:rsidRPr="007E4D67">
        <w:rPr>
          <w:i/>
          <w:sz w:val="24"/>
        </w:rPr>
        <w:t>This April Como will host an exhibition of design and style that looks at the way influencers and stylists use objects, fashion and design to convey meaning and make pictures. By exploring this creative process the Trust will also showcase its inspiring costume collection.</w:t>
      </w:r>
    </w:p>
    <w:p w:rsidR="007E4D67" w:rsidRPr="007E4D67" w:rsidRDefault="007E4D67" w:rsidP="007E4D67">
      <w:pPr>
        <w:rPr>
          <w:i/>
          <w:sz w:val="24"/>
        </w:rPr>
      </w:pPr>
      <w:r w:rsidRPr="007E4D67">
        <w:rPr>
          <w:i/>
          <w:sz w:val="24"/>
        </w:rPr>
        <w:t xml:space="preserve">Four fashion practitioners have been chosen and Como has been divided up between them. Historical fashion will be merged with contemporary design, creating a fusion of past and present.  </w:t>
      </w:r>
    </w:p>
    <w:p w:rsidR="007E4D67" w:rsidRPr="007E4D67" w:rsidRDefault="007E4D67" w:rsidP="007E4D67">
      <w:pPr>
        <w:rPr>
          <w:i/>
          <w:sz w:val="24"/>
        </w:rPr>
      </w:pPr>
      <w:r w:rsidRPr="007E4D67">
        <w:rPr>
          <w:i/>
          <w:sz w:val="24"/>
        </w:rPr>
        <w:t xml:space="preserve">These creative producers are: </w:t>
      </w:r>
    </w:p>
    <w:p w:rsidR="007E4D67" w:rsidRPr="007E4D67" w:rsidRDefault="007E4D67" w:rsidP="007E4D67">
      <w:pPr>
        <w:pStyle w:val="ListParagraph"/>
        <w:numPr>
          <w:ilvl w:val="0"/>
          <w:numId w:val="5"/>
        </w:numPr>
        <w:rPr>
          <w:i/>
          <w:sz w:val="24"/>
        </w:rPr>
      </w:pPr>
      <w:r w:rsidRPr="007E4D67">
        <w:rPr>
          <w:i/>
          <w:sz w:val="24"/>
        </w:rPr>
        <w:t xml:space="preserve">Kiri-Una Brito Meumann is an artist with an interest in fashion, who as an influencer on Instagram merges luxury fashion with high art aesthetics.  </w:t>
      </w:r>
    </w:p>
    <w:p w:rsidR="007E4D67" w:rsidRPr="007E4D67" w:rsidRDefault="007E4D67" w:rsidP="007E4D67">
      <w:pPr>
        <w:pStyle w:val="ListParagraph"/>
        <w:numPr>
          <w:ilvl w:val="0"/>
          <w:numId w:val="5"/>
        </w:numPr>
        <w:rPr>
          <w:i/>
          <w:sz w:val="24"/>
        </w:rPr>
      </w:pPr>
      <w:r w:rsidRPr="007E4D67">
        <w:rPr>
          <w:i/>
          <w:sz w:val="24"/>
        </w:rPr>
        <w:t xml:space="preserve">Stuart Walford works across runway, editorial and onsite installation, and has a refined, considered and intellectual approach.  </w:t>
      </w:r>
    </w:p>
    <w:p w:rsidR="007E4D67" w:rsidRPr="007E4D67" w:rsidRDefault="007E4D67" w:rsidP="007E4D67">
      <w:pPr>
        <w:pStyle w:val="ListParagraph"/>
        <w:numPr>
          <w:ilvl w:val="0"/>
          <w:numId w:val="5"/>
        </w:numPr>
        <w:rPr>
          <w:i/>
          <w:sz w:val="24"/>
        </w:rPr>
      </w:pPr>
      <w:r w:rsidRPr="007E4D67">
        <w:rPr>
          <w:i/>
          <w:sz w:val="24"/>
        </w:rPr>
        <w:t xml:space="preserve">Marc Wasiak has been working in fashion for over 20 years, with his depth of experience and extravagant production values he brings drama and vibrancy to the project. </w:t>
      </w:r>
    </w:p>
    <w:p w:rsidR="007E4D67" w:rsidRPr="007E4D67" w:rsidRDefault="007E4D67" w:rsidP="007E4D67">
      <w:pPr>
        <w:pStyle w:val="ListParagraph"/>
        <w:numPr>
          <w:ilvl w:val="0"/>
          <w:numId w:val="5"/>
        </w:numPr>
        <w:rPr>
          <w:i/>
        </w:rPr>
      </w:pPr>
      <w:r w:rsidRPr="007E4D67">
        <w:rPr>
          <w:i/>
          <w:sz w:val="24"/>
        </w:rPr>
        <w:t>Thalea Michos-Vellis works both in front of and behind the camera as a stylist and photographer. Her approach is cool and off-beat, delivering a freshness and novelty to the mix.</w:t>
      </w:r>
      <w:r w:rsidRPr="007E4D67">
        <w:rPr>
          <w:b/>
          <w:i/>
          <w:sz w:val="24"/>
        </w:rPr>
        <w:br/>
      </w:r>
    </w:p>
    <w:p w:rsidR="007E4D67" w:rsidRPr="00CC239D" w:rsidRDefault="007E4D67" w:rsidP="007E4D67">
      <w:pPr>
        <w:rPr>
          <w:b/>
          <w:sz w:val="24"/>
        </w:rPr>
      </w:pPr>
      <w:r w:rsidRPr="00CC239D">
        <w:rPr>
          <w:b/>
          <w:sz w:val="24"/>
        </w:rPr>
        <w:t>General Information:</w:t>
      </w:r>
    </w:p>
    <w:p w:rsidR="007E4D67" w:rsidRDefault="007E4D67" w:rsidP="007E4D67">
      <w:pPr>
        <w:rPr>
          <w:b/>
        </w:rPr>
      </w:pPr>
      <w:r w:rsidRPr="007E4D67">
        <w:rPr>
          <w:b/>
        </w:rPr>
        <w:t>When does the exhibition open?</w:t>
      </w:r>
    </w:p>
    <w:p w:rsidR="007E4D67" w:rsidRDefault="007E4D67" w:rsidP="007E4D67">
      <w:pPr>
        <w:pStyle w:val="ListParagraph"/>
        <w:numPr>
          <w:ilvl w:val="0"/>
          <w:numId w:val="6"/>
        </w:numPr>
      </w:pPr>
      <w:r w:rsidRPr="00C54CA8">
        <w:t>The exhibition opens on</w:t>
      </w:r>
      <w:r>
        <w:t xml:space="preserve"> Friday 6 April and closes on Sunday 1 July 2018</w:t>
      </w:r>
    </w:p>
    <w:p w:rsidR="007E4D67" w:rsidRDefault="007E4D67" w:rsidP="007E4D67">
      <w:pPr>
        <w:pStyle w:val="ListParagraph"/>
        <w:numPr>
          <w:ilvl w:val="0"/>
          <w:numId w:val="6"/>
        </w:numPr>
      </w:pPr>
      <w:r w:rsidRPr="00C54CA8">
        <w:t xml:space="preserve">The exhibition is open </w:t>
      </w:r>
      <w:r>
        <w:t>daily from 10.00am</w:t>
      </w:r>
      <w:r w:rsidRPr="00C54CA8">
        <w:t xml:space="preserve"> </w:t>
      </w:r>
      <w:r>
        <w:t>to</w:t>
      </w:r>
      <w:r w:rsidRPr="00C54CA8">
        <w:t xml:space="preserve"> 4.00pm</w:t>
      </w:r>
    </w:p>
    <w:p w:rsidR="007E4D67" w:rsidRDefault="007E4D67" w:rsidP="007E4D67">
      <w:pPr>
        <w:pStyle w:val="ListParagraph"/>
        <w:numPr>
          <w:ilvl w:val="0"/>
          <w:numId w:val="6"/>
        </w:numPr>
      </w:pPr>
      <w:r w:rsidRPr="00C54CA8">
        <w:t xml:space="preserve">The exhibition will also be open on </w:t>
      </w:r>
      <w:r>
        <w:t>Public Holidays</w:t>
      </w:r>
    </w:p>
    <w:p w:rsidR="007E4D67" w:rsidRDefault="007E4D67" w:rsidP="007E4D67">
      <w:pPr>
        <w:rPr>
          <w:b/>
        </w:rPr>
      </w:pPr>
      <w:r w:rsidRPr="007E4D67">
        <w:rPr>
          <w:b/>
        </w:rPr>
        <w:t xml:space="preserve">Where is the exhibition? </w:t>
      </w:r>
    </w:p>
    <w:p w:rsidR="007E4D67" w:rsidRPr="007E4D67" w:rsidRDefault="007E4D67" w:rsidP="007E4D67">
      <w:pPr>
        <w:pStyle w:val="ListParagraph"/>
        <w:numPr>
          <w:ilvl w:val="0"/>
          <w:numId w:val="7"/>
        </w:numPr>
        <w:rPr>
          <w:b/>
        </w:rPr>
      </w:pPr>
      <w:r>
        <w:t xml:space="preserve">The exhibition is held inside Como House at Como House and Gardens, </w:t>
      </w:r>
      <w:r w:rsidRPr="007E4D67">
        <w:rPr>
          <w:rFonts w:ascii="Arial" w:hAnsi="Arial" w:cs="Arial"/>
          <w:color w:val="222222"/>
          <w:sz w:val="20"/>
          <w:szCs w:val="20"/>
          <w:shd w:val="clear" w:color="auto" w:fill="FFFFFF"/>
        </w:rPr>
        <w:t>Williams Rd &amp; Lechlade Ave, South Yarra VIC 3141</w:t>
      </w:r>
      <w:r>
        <w:t xml:space="preserve"> </w:t>
      </w:r>
    </w:p>
    <w:p w:rsidR="007E4D67" w:rsidRDefault="007E4D67" w:rsidP="007E4D67">
      <w:pPr>
        <w:pStyle w:val="ListParagraph"/>
      </w:pPr>
    </w:p>
    <w:p w:rsidR="007E4D67" w:rsidRDefault="007E4D67" w:rsidP="007E4D67">
      <w:pPr>
        <w:pStyle w:val="ListParagraph"/>
        <w:numPr>
          <w:ilvl w:val="0"/>
          <w:numId w:val="1"/>
        </w:numPr>
        <w:rPr>
          <w:b/>
        </w:rPr>
      </w:pPr>
      <w:r>
        <w:rPr>
          <w:b/>
        </w:rPr>
        <w:t xml:space="preserve">Will the mansion feature its original furniture and fixtures? Will it be open </w:t>
      </w:r>
      <w:r w:rsidRPr="008C1F23">
        <w:rPr>
          <w:b/>
        </w:rPr>
        <w:t>for tours?</w:t>
      </w:r>
    </w:p>
    <w:p w:rsidR="007E4D67" w:rsidRPr="006307C3" w:rsidRDefault="007E4D67" w:rsidP="007E4D67">
      <w:pPr>
        <w:pStyle w:val="NormalWeb"/>
        <w:spacing w:before="0" w:beforeAutospacing="0" w:after="150" w:afterAutospacing="0"/>
        <w:ind w:left="720"/>
        <w:rPr>
          <w:rFonts w:asciiTheme="minorHAnsi" w:eastAsiaTheme="minorHAnsi" w:hAnsiTheme="minorHAnsi" w:cstheme="minorBidi"/>
          <w:sz w:val="22"/>
          <w:szCs w:val="22"/>
          <w:lang w:eastAsia="en-US"/>
        </w:rPr>
      </w:pPr>
      <w:r w:rsidRPr="006307C3">
        <w:rPr>
          <w:rFonts w:asciiTheme="minorHAnsi" w:eastAsiaTheme="minorHAnsi" w:hAnsiTheme="minorHAnsi" w:cstheme="minorBidi"/>
          <w:sz w:val="22"/>
          <w:szCs w:val="22"/>
          <w:lang w:eastAsia="en-US"/>
        </w:rPr>
        <w:t>The exh</w:t>
      </w:r>
      <w:r>
        <w:rPr>
          <w:rFonts w:asciiTheme="minorHAnsi" w:eastAsiaTheme="minorHAnsi" w:hAnsiTheme="minorHAnsi" w:cstheme="minorBidi"/>
          <w:sz w:val="22"/>
          <w:szCs w:val="22"/>
          <w:lang w:eastAsia="en-US"/>
        </w:rPr>
        <w:t xml:space="preserve">ibition is presented inside Como House. During this time some of the </w:t>
      </w:r>
      <w:r w:rsidRPr="006307C3">
        <w:rPr>
          <w:rFonts w:asciiTheme="minorHAnsi" w:eastAsiaTheme="minorHAnsi" w:hAnsiTheme="minorHAnsi" w:cstheme="minorBidi"/>
          <w:sz w:val="22"/>
          <w:szCs w:val="22"/>
          <w:lang w:eastAsia="en-US"/>
        </w:rPr>
        <w:t>internal furniture and fixtures of the mansion may have been removed, adjusted or replaced to accommodate t</w:t>
      </w:r>
      <w:r>
        <w:rPr>
          <w:rFonts w:asciiTheme="minorHAnsi" w:eastAsiaTheme="minorHAnsi" w:hAnsiTheme="minorHAnsi" w:cstheme="minorBidi"/>
          <w:sz w:val="22"/>
          <w:szCs w:val="22"/>
          <w:lang w:eastAsia="en-US"/>
        </w:rPr>
        <w:t>he exhibition pieces. Regular mansion</w:t>
      </w:r>
      <w:r w:rsidRPr="006307C3">
        <w:rPr>
          <w:rFonts w:asciiTheme="minorHAnsi" w:eastAsiaTheme="minorHAnsi" w:hAnsiTheme="minorHAnsi" w:cstheme="minorBidi"/>
          <w:sz w:val="22"/>
          <w:szCs w:val="22"/>
          <w:lang w:eastAsia="en-US"/>
        </w:rPr>
        <w:t xml:space="preserve"> tours won’t be offered during this </w:t>
      </w:r>
      <w:r>
        <w:rPr>
          <w:rFonts w:asciiTheme="minorHAnsi" w:eastAsiaTheme="minorHAnsi" w:hAnsiTheme="minorHAnsi" w:cstheme="minorBidi"/>
          <w:sz w:val="22"/>
          <w:szCs w:val="22"/>
          <w:lang w:eastAsia="en-US"/>
        </w:rPr>
        <w:t>time.</w:t>
      </w:r>
    </w:p>
    <w:p w:rsidR="007E4D67" w:rsidRDefault="007E4D67" w:rsidP="007E4D67">
      <w:pPr>
        <w:pStyle w:val="NormalWeb"/>
        <w:spacing w:before="0" w:beforeAutospacing="0" w:after="0" w:afterAutospacing="0"/>
        <w:ind w:left="720"/>
        <w:rPr>
          <w:rFonts w:asciiTheme="minorHAnsi" w:eastAsiaTheme="minorHAnsi" w:hAnsiTheme="minorHAnsi" w:cstheme="minorBidi"/>
          <w:sz w:val="22"/>
          <w:szCs w:val="22"/>
          <w:lang w:eastAsia="en-US"/>
        </w:rPr>
      </w:pPr>
      <w:r w:rsidRPr="006307C3">
        <w:rPr>
          <w:rFonts w:asciiTheme="minorHAnsi" w:eastAsiaTheme="minorHAnsi" w:hAnsiTheme="minorHAnsi" w:cstheme="minorBidi"/>
          <w:sz w:val="22"/>
          <w:szCs w:val="22"/>
          <w:lang w:eastAsia="en-US"/>
        </w:rPr>
        <w:t>All original furniture and fixtures will be re-installed and presented once the exhibition has ended</w:t>
      </w:r>
      <w:r>
        <w:rPr>
          <w:rFonts w:asciiTheme="minorHAnsi" w:eastAsiaTheme="minorHAnsi" w:hAnsiTheme="minorHAnsi" w:cstheme="minorBidi"/>
          <w:sz w:val="22"/>
          <w:szCs w:val="22"/>
          <w:lang w:eastAsia="en-US"/>
        </w:rPr>
        <w:t>. House</w:t>
      </w:r>
      <w:r w:rsidRPr="006307C3">
        <w:rPr>
          <w:rFonts w:asciiTheme="minorHAnsi" w:eastAsiaTheme="minorHAnsi" w:hAnsiTheme="minorHAnsi" w:cstheme="minorBidi"/>
          <w:sz w:val="22"/>
          <w:szCs w:val="22"/>
          <w:lang w:eastAsia="en-US"/>
        </w:rPr>
        <w:t xml:space="preserve"> tours will also re-commence after the exhibition period.</w:t>
      </w:r>
    </w:p>
    <w:p w:rsidR="007E4D67" w:rsidRPr="006307C3" w:rsidRDefault="007E4D67" w:rsidP="007E4D67">
      <w:pPr>
        <w:pStyle w:val="NormalWeb"/>
        <w:spacing w:before="0" w:beforeAutospacing="0" w:after="0" w:afterAutospacing="0"/>
        <w:ind w:left="720"/>
        <w:rPr>
          <w:rFonts w:asciiTheme="minorHAnsi" w:eastAsiaTheme="minorHAnsi" w:hAnsiTheme="minorHAnsi" w:cstheme="minorBidi"/>
          <w:sz w:val="22"/>
          <w:szCs w:val="22"/>
          <w:lang w:eastAsia="en-US"/>
        </w:rPr>
      </w:pPr>
    </w:p>
    <w:p w:rsidR="007E4D67" w:rsidRDefault="007E4D67" w:rsidP="007E4D67">
      <w:pPr>
        <w:pStyle w:val="ListParagraph"/>
      </w:pPr>
    </w:p>
    <w:p w:rsidR="007E4D67" w:rsidRDefault="007E4D67" w:rsidP="007E4D67">
      <w:pPr>
        <w:pStyle w:val="ListParagraph"/>
        <w:numPr>
          <w:ilvl w:val="0"/>
          <w:numId w:val="1"/>
        </w:numPr>
        <w:rPr>
          <w:b/>
        </w:rPr>
      </w:pPr>
      <w:r>
        <w:rPr>
          <w:b/>
        </w:rPr>
        <w:lastRenderedPageBreak/>
        <w:t xml:space="preserve">How do I purchase tickets? </w:t>
      </w:r>
    </w:p>
    <w:p w:rsidR="007E4D67" w:rsidRPr="00786B57" w:rsidRDefault="007E4D67" w:rsidP="007E4D67">
      <w:pPr>
        <w:ind w:left="720"/>
      </w:pPr>
      <w:r w:rsidRPr="00786B57">
        <w:t>Tickets can be purchased online</w:t>
      </w:r>
      <w:r>
        <w:t xml:space="preserve"> at </w:t>
      </w:r>
      <w:r w:rsidRPr="00723AF7">
        <w:rPr>
          <w:color w:val="FF0000"/>
        </w:rPr>
        <w:t>….</w:t>
      </w:r>
      <w:r>
        <w:t xml:space="preserve"> </w:t>
      </w:r>
      <w:r w:rsidRPr="00786B57">
        <w:t xml:space="preserve">or </w:t>
      </w:r>
      <w:r>
        <w:t xml:space="preserve">at the door. </w:t>
      </w:r>
      <w:r w:rsidRPr="00786B57">
        <w:t xml:space="preserve"> </w:t>
      </w:r>
    </w:p>
    <w:p w:rsidR="007E4D67" w:rsidRDefault="007E4D67" w:rsidP="007E4D67">
      <w:pPr>
        <w:ind w:left="720"/>
      </w:pPr>
      <w:r w:rsidRPr="00786B57">
        <w:t xml:space="preserve">You can also contact our Bookings Office on </w:t>
      </w:r>
      <w:r>
        <w:t>(</w:t>
      </w:r>
      <w:r w:rsidRPr="00786B57">
        <w:t>03</w:t>
      </w:r>
      <w:r>
        <w:t>)</w:t>
      </w:r>
      <w:r w:rsidRPr="00786B57">
        <w:t xml:space="preserve"> 9656 9889</w:t>
      </w:r>
      <w:r>
        <w:t xml:space="preserve"> or email </w:t>
      </w:r>
      <w:hyperlink r:id="rId7" w:history="1">
        <w:r w:rsidRPr="00FB2033">
          <w:rPr>
            <w:rStyle w:val="Hyperlink"/>
          </w:rPr>
          <w:t>bookings@nattrust.com.au</w:t>
        </w:r>
      </w:hyperlink>
      <w:r>
        <w:t xml:space="preserve"> </w:t>
      </w:r>
      <w:r w:rsidRPr="00786B57">
        <w:t>to</w:t>
      </w:r>
      <w:r>
        <w:t xml:space="preserve"> purchase tickets over the phone between 9am – 5pm Monday to Friday. Tickets are sent by email at the time of booking and credit card payment is required. </w:t>
      </w:r>
      <w:r w:rsidRPr="00786B57">
        <w:t xml:space="preserve"> </w:t>
      </w:r>
    </w:p>
    <w:p w:rsidR="007E4D67" w:rsidRPr="00786B57" w:rsidRDefault="007E4D67" w:rsidP="007E4D67">
      <w:pPr>
        <w:ind w:left="720"/>
      </w:pPr>
      <w:r>
        <w:t>Please note your ticket does not include a tour of the mansion. Regular mansion</w:t>
      </w:r>
      <w:r w:rsidRPr="006307C3">
        <w:t xml:space="preserve"> tou</w:t>
      </w:r>
      <w:r>
        <w:t xml:space="preserve">rs won’t be offered during the exhibition period and will only </w:t>
      </w:r>
      <w:r w:rsidRPr="006307C3">
        <w:t xml:space="preserve">re-commence </w:t>
      </w:r>
      <w:r>
        <w:t>once all the</w:t>
      </w:r>
      <w:r w:rsidRPr="006307C3">
        <w:t xml:space="preserve"> origina</w:t>
      </w:r>
      <w:r>
        <w:t>l furniture and fixtures are</w:t>
      </w:r>
      <w:r w:rsidRPr="006307C3">
        <w:t xml:space="preserve"> </w:t>
      </w:r>
      <w:r>
        <w:t>re-installed.</w:t>
      </w:r>
    </w:p>
    <w:p w:rsidR="007E4D67" w:rsidRPr="00CC239D" w:rsidRDefault="007E4D67" w:rsidP="007E4D67">
      <w:pPr>
        <w:rPr>
          <w:b/>
          <w:sz w:val="24"/>
        </w:rPr>
      </w:pPr>
      <w:r w:rsidRPr="00CC239D">
        <w:rPr>
          <w:b/>
          <w:sz w:val="24"/>
        </w:rPr>
        <w:t>Planning your visit</w:t>
      </w:r>
      <w:r>
        <w:rPr>
          <w:b/>
          <w:sz w:val="24"/>
        </w:rPr>
        <w:t>:</w:t>
      </w:r>
    </w:p>
    <w:p w:rsidR="007E4D67" w:rsidRPr="00E034D4" w:rsidRDefault="007E4D67" w:rsidP="00E034D4">
      <w:pPr>
        <w:rPr>
          <w:b/>
        </w:rPr>
      </w:pPr>
      <w:r w:rsidRPr="00E034D4">
        <w:rPr>
          <w:b/>
        </w:rPr>
        <w:t xml:space="preserve">How long does it take to see the exhibition? </w:t>
      </w:r>
    </w:p>
    <w:p w:rsidR="007E4D67" w:rsidRDefault="007E4D67" w:rsidP="00E034D4">
      <w:r w:rsidRPr="00786B57">
        <w:t>We recommend planning at least one hour for your visit. The exhibition is a self-guided e</w:t>
      </w:r>
      <w:r>
        <w:t xml:space="preserve">xhibition. </w:t>
      </w:r>
      <w:r w:rsidRPr="00786B57">
        <w:t xml:space="preserve"> </w:t>
      </w:r>
    </w:p>
    <w:p w:rsidR="007E4D67" w:rsidRPr="00653F2C" w:rsidRDefault="007E4D67" w:rsidP="007E4D67">
      <w:pPr>
        <w:rPr>
          <w:b/>
        </w:rPr>
      </w:pPr>
      <w:r w:rsidRPr="00653F2C">
        <w:rPr>
          <w:b/>
        </w:rPr>
        <w:t>Travel Options</w:t>
      </w:r>
      <w:r>
        <w:rPr>
          <w:b/>
        </w:rPr>
        <w:t xml:space="preserve"> - </w:t>
      </w:r>
    </w:p>
    <w:p w:rsidR="007E4D67" w:rsidRPr="00E034D4" w:rsidRDefault="007E4D67" w:rsidP="00E034D4">
      <w:pPr>
        <w:rPr>
          <w:rFonts w:ascii="Arial" w:hAnsi="Arial" w:cs="Arial"/>
          <w:color w:val="222222"/>
          <w:sz w:val="20"/>
          <w:szCs w:val="20"/>
          <w:shd w:val="clear" w:color="auto" w:fill="FFFFFF"/>
        </w:rPr>
      </w:pPr>
      <w:r w:rsidRPr="00E034D4">
        <w:rPr>
          <w:b/>
        </w:rPr>
        <w:t xml:space="preserve">By Car: </w:t>
      </w:r>
      <w:r w:rsidR="00723AF7" w:rsidRPr="00E034D4">
        <w:rPr>
          <w:b/>
        </w:rPr>
        <w:br/>
      </w:r>
      <w:r w:rsidR="00723AF7" w:rsidRPr="00723AF7">
        <w:t xml:space="preserve">There is limited parking around </w:t>
      </w:r>
      <w:r w:rsidR="00CD1850" w:rsidRPr="00723AF7">
        <w:t>Como House</w:t>
      </w:r>
      <w:r w:rsidR="00723AF7" w:rsidRPr="00723AF7">
        <w:t xml:space="preserve"> and Gardens and there is no parking onsite. We recommend catching public transport. If you are still required to dive, Como House is located on the corner of </w:t>
      </w:r>
      <w:r w:rsidR="00723AF7" w:rsidRPr="00E034D4">
        <w:rPr>
          <w:rFonts w:ascii="Arial" w:hAnsi="Arial" w:cs="Arial"/>
          <w:color w:val="222222"/>
          <w:sz w:val="20"/>
          <w:szCs w:val="20"/>
          <w:shd w:val="clear" w:color="auto" w:fill="FFFFFF"/>
        </w:rPr>
        <w:t>Williams Rd &amp; Lechlade Ave, South Yarra</w:t>
      </w:r>
      <w:r w:rsidR="00A52ABB">
        <w:rPr>
          <w:rFonts w:ascii="Arial" w:hAnsi="Arial" w:cs="Arial"/>
          <w:color w:val="222222"/>
          <w:sz w:val="20"/>
          <w:szCs w:val="20"/>
          <w:shd w:val="clear" w:color="auto" w:fill="FFFFFF"/>
        </w:rPr>
        <w:t xml:space="preserve">, approximately 6.3km from Melbourne’s CBD. </w:t>
      </w:r>
    </w:p>
    <w:p w:rsidR="007E4D67" w:rsidRPr="00E034D4" w:rsidRDefault="007E4D67" w:rsidP="00E034D4">
      <w:pPr>
        <w:rPr>
          <w:b/>
        </w:rPr>
      </w:pPr>
      <w:r w:rsidRPr="00E034D4">
        <w:rPr>
          <w:b/>
        </w:rPr>
        <w:t xml:space="preserve">Public Transport: </w:t>
      </w:r>
    </w:p>
    <w:p w:rsidR="007E4D67" w:rsidRPr="00B24638" w:rsidRDefault="007E4D67" w:rsidP="00B24638">
      <w:pPr>
        <w:rPr>
          <w:b/>
          <w:u w:val="single"/>
        </w:rPr>
      </w:pPr>
      <w:r w:rsidRPr="00B24638">
        <w:rPr>
          <w:b/>
          <w:u w:val="single"/>
        </w:rPr>
        <w:t>By Train</w:t>
      </w:r>
    </w:p>
    <w:p w:rsidR="007E4D67" w:rsidRPr="00B24638" w:rsidRDefault="00B24638" w:rsidP="00B24638">
      <w:r w:rsidRPr="00B24638">
        <w:t>The property is approximately 15-minute</w:t>
      </w:r>
      <w:r w:rsidR="007E4D67" w:rsidRPr="00B24638">
        <w:t xml:space="preserve"> walk </w:t>
      </w:r>
      <w:r w:rsidRPr="00B24638">
        <w:t>from Hawksburn Station Couth Yarra</w:t>
      </w:r>
      <w:r w:rsidR="007E4D67" w:rsidRPr="00B24638">
        <w:t xml:space="preserve"> Station, on the </w:t>
      </w:r>
      <w:r w:rsidRPr="00B24638">
        <w:t>Frankston</w:t>
      </w:r>
      <w:r w:rsidR="007E4D67" w:rsidRPr="00B24638">
        <w:t xml:space="preserve"> Line.</w:t>
      </w:r>
    </w:p>
    <w:p w:rsidR="007E4D67" w:rsidRPr="00B24638" w:rsidRDefault="007E4D67" w:rsidP="00B24638">
      <w:pPr>
        <w:rPr>
          <w:b/>
          <w:u w:val="single"/>
        </w:rPr>
      </w:pPr>
      <w:r w:rsidRPr="00B24638">
        <w:rPr>
          <w:b/>
          <w:u w:val="single"/>
        </w:rPr>
        <w:t>By Tram</w:t>
      </w:r>
    </w:p>
    <w:p w:rsidR="007E4D67" w:rsidRPr="00B24638" w:rsidRDefault="00B24638" w:rsidP="00B24638">
      <w:r w:rsidRPr="00B24638">
        <w:t>Catch Tram Route 58</w:t>
      </w:r>
      <w:r w:rsidR="007E4D67" w:rsidRPr="00B24638">
        <w:t xml:space="preserve"> (</w:t>
      </w:r>
      <w:r w:rsidRPr="00B24638">
        <w:t>West Coburg to Toorak</w:t>
      </w:r>
      <w:r w:rsidRPr="00B24638">
        <w:t xml:space="preserve">) to stop number 131 </w:t>
      </w:r>
    </w:p>
    <w:p w:rsidR="007E4D67" w:rsidRPr="00B24638" w:rsidRDefault="007E4D67" w:rsidP="00B24638">
      <w:pPr>
        <w:rPr>
          <w:b/>
          <w:u w:val="single"/>
        </w:rPr>
      </w:pPr>
      <w:r w:rsidRPr="00B24638">
        <w:rPr>
          <w:b/>
          <w:u w:val="single"/>
        </w:rPr>
        <w:t>By Bus</w:t>
      </w:r>
    </w:p>
    <w:p w:rsidR="00426FFF" w:rsidRPr="00B24638" w:rsidRDefault="00426FFF" w:rsidP="00B24638">
      <w:pPr>
        <w:spacing w:after="0" w:line="240" w:lineRule="auto"/>
        <w:rPr>
          <w:rFonts w:ascii="Calibri" w:hAnsi="Calibri"/>
          <w:lang w:val="en-US"/>
        </w:rPr>
      </w:pPr>
      <w:r w:rsidRPr="00B24638">
        <w:rPr>
          <w:rFonts w:ascii="Calibri" w:hAnsi="Calibri"/>
          <w:lang w:val="en-US"/>
        </w:rPr>
        <w:t>Bus bays are located along Williams Rd boundary.</w:t>
      </w:r>
    </w:p>
    <w:p w:rsidR="00B24638" w:rsidRPr="00B24638" w:rsidRDefault="00B24638" w:rsidP="00B24638">
      <w:pPr>
        <w:spacing w:after="0" w:line="240" w:lineRule="auto"/>
        <w:rPr>
          <w:rFonts w:ascii="Calibri" w:hAnsi="Calibri"/>
          <w:lang w:val="en-US"/>
        </w:rPr>
      </w:pPr>
    </w:p>
    <w:p w:rsidR="007E4D67" w:rsidRPr="00B24638" w:rsidRDefault="007E4D67" w:rsidP="00B24638">
      <w:pPr>
        <w:rPr>
          <w:b/>
          <w:bCs/>
        </w:rPr>
      </w:pPr>
      <w:r w:rsidRPr="00B24638">
        <w:rPr>
          <w:b/>
          <w:bCs/>
          <w:u w:val="single"/>
        </w:rPr>
        <w:t>Where is the nearest ATM?</w:t>
      </w:r>
      <w:r w:rsidRPr="00B24638">
        <w:rPr>
          <w:b/>
          <w:bCs/>
        </w:rPr>
        <w:br/>
      </w:r>
      <w:r w:rsidRPr="00B24638">
        <w:rPr>
          <w:b/>
          <w:bCs/>
        </w:rPr>
        <w:br/>
      </w:r>
      <w:r w:rsidR="00B24638" w:rsidRPr="00B24638">
        <w:rPr>
          <w:bCs/>
        </w:rPr>
        <w:t xml:space="preserve">Nearest ATM </w:t>
      </w:r>
      <w:r w:rsidRPr="00B24638">
        <w:rPr>
          <w:bCs/>
        </w:rPr>
        <w:t xml:space="preserve">is located </w:t>
      </w:r>
      <w:r w:rsidR="00B24638" w:rsidRPr="00B24638">
        <w:rPr>
          <w:bCs/>
        </w:rPr>
        <w:t>along</w:t>
      </w:r>
      <w:r w:rsidRPr="00B24638">
        <w:rPr>
          <w:bCs/>
        </w:rPr>
        <w:t xml:space="preserve"> </w:t>
      </w:r>
      <w:r w:rsidR="00B24638" w:rsidRPr="00B24638">
        <w:rPr>
          <w:bCs/>
        </w:rPr>
        <w:t>Toorak Road</w:t>
      </w:r>
      <w:r w:rsidRPr="00B24638">
        <w:rPr>
          <w:bCs/>
        </w:rPr>
        <w:t xml:space="preserve">. </w:t>
      </w:r>
    </w:p>
    <w:p w:rsidR="007E4D67" w:rsidRDefault="007E4D67" w:rsidP="00B24638">
      <w:pPr>
        <w:pStyle w:val="ListParagraph"/>
        <w:ind w:left="0"/>
        <w:rPr>
          <w:b/>
        </w:rPr>
      </w:pPr>
      <w:r>
        <w:rPr>
          <w:b/>
        </w:rPr>
        <w:t xml:space="preserve">Is there disabled access? </w:t>
      </w:r>
    </w:p>
    <w:p w:rsidR="007E4D67" w:rsidRDefault="007E4D67" w:rsidP="00B24638">
      <w:pPr>
        <w:pStyle w:val="ListParagraph"/>
        <w:ind w:left="0"/>
        <w:rPr>
          <w:b/>
        </w:rPr>
      </w:pPr>
      <w:r w:rsidRPr="00073230">
        <w:t xml:space="preserve">The </w:t>
      </w:r>
      <w:r>
        <w:t>m</w:t>
      </w:r>
      <w:r w:rsidRPr="00073230">
        <w:t xml:space="preserve">ansion is a double storey building, with </w:t>
      </w:r>
      <w:r w:rsidR="00E034D4">
        <w:t xml:space="preserve">the exhibitions </w:t>
      </w:r>
      <w:r w:rsidRPr="00073230">
        <w:t xml:space="preserve">located on both levels. </w:t>
      </w:r>
      <w:r>
        <w:t xml:space="preserve">We have a mobility ramp to the lower level of the mansion, but the upper level can only be accessed by stairs.  </w:t>
      </w:r>
    </w:p>
    <w:p w:rsidR="007E4D67" w:rsidRDefault="007E4D67" w:rsidP="00B24638">
      <w:r>
        <w:t>Should you have mobility issues where offsite parking is problematic please call</w:t>
      </w:r>
      <w:r w:rsidR="00267671">
        <w:t xml:space="preserve"> the Property Manager Kate Drummond on 0420 978 197 who will </w:t>
      </w:r>
      <w:r>
        <w:t>arrange suitable access. To accommodate requests we prefer 24 hours’ notice.</w:t>
      </w:r>
      <w:bookmarkStart w:id="0" w:name="_GoBack"/>
      <w:bookmarkEnd w:id="0"/>
    </w:p>
    <w:p w:rsidR="007E4D67" w:rsidRDefault="007E4D67" w:rsidP="00B24638">
      <w:r>
        <w:t>The</w:t>
      </w:r>
      <w:r w:rsidR="00267671">
        <w:t xml:space="preserve"> Stables café, located onsite at Como House and Gardens </w:t>
      </w:r>
      <w:r>
        <w:t>h</w:t>
      </w:r>
      <w:r w:rsidR="00267671">
        <w:t>as disabled bathroom facilities.</w:t>
      </w:r>
    </w:p>
    <w:p w:rsidR="007E4D67" w:rsidRDefault="007E4D67" w:rsidP="00B24638">
      <w:r>
        <w:lastRenderedPageBreak/>
        <w:t xml:space="preserve">Please note that the garden paths are gravel and can make wheelchair access difficult. Please speak to the staff </w:t>
      </w:r>
      <w:r w:rsidR="00267671">
        <w:t>onsite to</w:t>
      </w:r>
      <w:r>
        <w:t xml:space="preserve"> highlights the more wheelchair friendly paths.</w:t>
      </w:r>
    </w:p>
    <w:p w:rsidR="007E4D67" w:rsidRPr="00267671" w:rsidRDefault="007E4D67" w:rsidP="00267671">
      <w:pPr>
        <w:pStyle w:val="ListParagraph"/>
        <w:numPr>
          <w:ilvl w:val="0"/>
          <w:numId w:val="2"/>
        </w:numPr>
        <w:rPr>
          <w:b/>
        </w:rPr>
      </w:pPr>
      <w:r w:rsidRPr="005A391F">
        <w:rPr>
          <w:b/>
        </w:rPr>
        <w:t xml:space="preserve">Prams permitted? </w:t>
      </w:r>
      <w:r w:rsidR="00267671">
        <w:rPr>
          <w:b/>
        </w:rPr>
        <w:br/>
      </w:r>
      <w:r>
        <w:t xml:space="preserve">Prams are permitted inside the gardens, however are not permitted inside the mansion. We do not have a cloak room on site. </w:t>
      </w:r>
    </w:p>
    <w:p w:rsidR="007E4D67" w:rsidRDefault="007E4D67" w:rsidP="007E4D67">
      <w:pPr>
        <w:pStyle w:val="ListParagraph"/>
      </w:pPr>
    </w:p>
    <w:p w:rsidR="007E4D67" w:rsidRPr="00267671" w:rsidRDefault="007E4D67" w:rsidP="00267671">
      <w:pPr>
        <w:pStyle w:val="ListParagraph"/>
        <w:numPr>
          <w:ilvl w:val="0"/>
          <w:numId w:val="2"/>
        </w:numPr>
        <w:rPr>
          <w:b/>
        </w:rPr>
      </w:pPr>
      <w:r w:rsidRPr="00397DF5">
        <w:rPr>
          <w:b/>
        </w:rPr>
        <w:t xml:space="preserve">Is there onsite parking? </w:t>
      </w:r>
      <w:r w:rsidR="00267671">
        <w:rPr>
          <w:b/>
        </w:rPr>
        <w:br/>
      </w:r>
      <w:r w:rsidR="00267671" w:rsidRPr="00267671">
        <w:t>No. There is limited parking in surrounding streets</w:t>
      </w:r>
      <w:r w:rsidR="00267671">
        <w:rPr>
          <w:b/>
        </w:rPr>
        <w:t xml:space="preserve"> </w:t>
      </w:r>
    </w:p>
    <w:p w:rsidR="007E4D67" w:rsidRDefault="007E4D67" w:rsidP="007E4D67">
      <w:pPr>
        <w:pStyle w:val="ListParagraph"/>
      </w:pPr>
    </w:p>
    <w:p w:rsidR="007E4D67" w:rsidRPr="006E7652" w:rsidRDefault="007E4D67" w:rsidP="006E7652">
      <w:pPr>
        <w:pStyle w:val="ListParagraph"/>
        <w:numPr>
          <w:ilvl w:val="0"/>
          <w:numId w:val="2"/>
        </w:numPr>
        <w:rPr>
          <w:b/>
        </w:rPr>
      </w:pPr>
      <w:r>
        <w:rPr>
          <w:b/>
        </w:rPr>
        <w:t xml:space="preserve">Is there a Café on site? </w:t>
      </w:r>
      <w:r w:rsidR="00267671">
        <w:rPr>
          <w:b/>
        </w:rPr>
        <w:br/>
      </w:r>
      <w:r w:rsidR="00267671" w:rsidRPr="00267671">
        <w:t>The Stables café is located onsite</w:t>
      </w:r>
      <w:r w:rsidR="00267671">
        <w:t xml:space="preserve">. The Stables is open daily from </w:t>
      </w:r>
      <w:r w:rsidR="006E7652">
        <w:t xml:space="preserve">10am – 5pm. </w:t>
      </w:r>
      <w:r>
        <w:t>The Café has Eftpos facilities</w:t>
      </w:r>
      <w:r w:rsidR="006E7652">
        <w:t xml:space="preserve"> and can take group bookings for breakfast or lunch directly on </w:t>
      </w:r>
      <w:r w:rsidR="006E7652" w:rsidRPr="006E7652">
        <w:t>(03) 9827 6886</w:t>
      </w:r>
      <w:r w:rsidR="006E7652">
        <w:t xml:space="preserve">. </w:t>
      </w:r>
    </w:p>
    <w:p w:rsidR="007E4D67" w:rsidRDefault="007E4D67" w:rsidP="007E4D67">
      <w:pPr>
        <w:pStyle w:val="ListParagraph"/>
      </w:pPr>
    </w:p>
    <w:p w:rsidR="007E4D67" w:rsidRPr="006E7652" w:rsidRDefault="007E4D67" w:rsidP="006E7652">
      <w:pPr>
        <w:pStyle w:val="ListParagraph"/>
        <w:numPr>
          <w:ilvl w:val="0"/>
          <w:numId w:val="2"/>
        </w:numPr>
        <w:rPr>
          <w:b/>
        </w:rPr>
      </w:pPr>
      <w:r>
        <w:rPr>
          <w:b/>
        </w:rPr>
        <w:t xml:space="preserve">Can I bring a picnic and sit in the grounds? </w:t>
      </w:r>
      <w:r w:rsidR="006E7652">
        <w:rPr>
          <w:b/>
        </w:rPr>
        <w:br/>
      </w:r>
      <w:r>
        <w:t xml:space="preserve">Picnics are encouraged! We have plenty of space in the gardens for you and your family to have a picnic lunch. Please remember to take all rubbish home with you. </w:t>
      </w:r>
    </w:p>
    <w:p w:rsidR="007E4D67" w:rsidRDefault="007E4D67" w:rsidP="007E4D67">
      <w:pPr>
        <w:pStyle w:val="ListParagraph"/>
      </w:pPr>
    </w:p>
    <w:p w:rsidR="007E4D67" w:rsidRPr="006E7652" w:rsidRDefault="007E4D67" w:rsidP="006E7652">
      <w:pPr>
        <w:pStyle w:val="ListParagraph"/>
        <w:numPr>
          <w:ilvl w:val="0"/>
          <w:numId w:val="2"/>
        </w:numPr>
        <w:rPr>
          <w:b/>
        </w:rPr>
      </w:pPr>
      <w:r w:rsidRPr="009710FB">
        <w:rPr>
          <w:b/>
        </w:rPr>
        <w:t xml:space="preserve">Is there a </w:t>
      </w:r>
      <w:r w:rsidR="006E7652">
        <w:rPr>
          <w:b/>
        </w:rPr>
        <w:t xml:space="preserve">National Trust Shop on site? </w:t>
      </w:r>
      <w:r w:rsidRPr="009710FB">
        <w:rPr>
          <w:b/>
        </w:rPr>
        <w:t xml:space="preserve"> </w:t>
      </w:r>
      <w:r w:rsidR="006E7652">
        <w:rPr>
          <w:b/>
        </w:rPr>
        <w:br/>
      </w:r>
      <w:r w:rsidR="00F62271">
        <w:t xml:space="preserve">Yes, the Como Shop is open daily and stocks a wonderful range of goodies including National Trust of Australia (Victoria) merchandise. </w:t>
      </w:r>
      <w:r>
        <w:t xml:space="preserve">The gift shop has Eftpos facilities. </w:t>
      </w:r>
    </w:p>
    <w:p w:rsidR="007E4D67" w:rsidRDefault="007E4D67" w:rsidP="007E4D67">
      <w:pPr>
        <w:pStyle w:val="ListParagraph"/>
      </w:pPr>
    </w:p>
    <w:p w:rsidR="007E4D67" w:rsidRDefault="007E4D67" w:rsidP="007E4D67">
      <w:pPr>
        <w:pStyle w:val="ListParagraph"/>
        <w:numPr>
          <w:ilvl w:val="0"/>
          <w:numId w:val="2"/>
        </w:numPr>
        <w:rPr>
          <w:b/>
        </w:rPr>
      </w:pPr>
      <w:r>
        <w:rPr>
          <w:b/>
        </w:rPr>
        <w:t>Can I take photographs in the exhibition?</w:t>
      </w:r>
    </w:p>
    <w:p w:rsidR="007E4D67" w:rsidRDefault="007E4D67" w:rsidP="007E4D67">
      <w:pPr>
        <w:pStyle w:val="ListParagraph"/>
      </w:pPr>
      <w:r>
        <w:t xml:space="preserve">Yes, you can take photographs in the exhibition, however please remember to turn off the flash mode. If you’re posting to social media make sure to hashtag #NationalTrustVic and tag us </w:t>
      </w:r>
      <w:r w:rsidRPr="00653F2C">
        <w:t>to allow us to repost your pics</w:t>
      </w:r>
      <w:r>
        <w:t>!</w:t>
      </w:r>
    </w:p>
    <w:p w:rsidR="007E4D67" w:rsidRDefault="007E4D67" w:rsidP="007E4D67">
      <w:pPr>
        <w:pStyle w:val="ListParagraph"/>
        <w:rPr>
          <w:b/>
          <w:color w:val="FF0000"/>
        </w:rPr>
      </w:pPr>
    </w:p>
    <w:p w:rsidR="007E4D67" w:rsidRPr="00CC239D" w:rsidRDefault="007E4D67" w:rsidP="007E4D67">
      <w:pPr>
        <w:rPr>
          <w:b/>
          <w:sz w:val="24"/>
        </w:rPr>
      </w:pPr>
      <w:r w:rsidRPr="00CC239D">
        <w:rPr>
          <w:b/>
          <w:sz w:val="24"/>
        </w:rPr>
        <w:t>Tickets:</w:t>
      </w:r>
    </w:p>
    <w:p w:rsidR="007E4D67" w:rsidRPr="00EB1B98" w:rsidRDefault="007E4D67" w:rsidP="00EB1B98">
      <w:pPr>
        <w:pStyle w:val="ListParagraph"/>
        <w:numPr>
          <w:ilvl w:val="0"/>
          <w:numId w:val="3"/>
        </w:numPr>
        <w:rPr>
          <w:b/>
        </w:rPr>
      </w:pPr>
      <w:r>
        <w:rPr>
          <w:b/>
        </w:rPr>
        <w:t>Do I need to pre-book tickets online?</w:t>
      </w:r>
      <w:r w:rsidR="00EB1B98">
        <w:rPr>
          <w:b/>
        </w:rPr>
        <w:br/>
      </w:r>
      <w:r w:rsidRPr="001812B7">
        <w:t xml:space="preserve">We highly recommend pre-booking tickets to avoid long queues. Pre-booked tickets are available </w:t>
      </w:r>
      <w:r w:rsidRPr="00EB1B98">
        <w:t>here</w:t>
      </w:r>
      <w:r>
        <w:t xml:space="preserve">. A $0.30 online booking fee applies to each ticket purchased.  </w:t>
      </w:r>
    </w:p>
    <w:p w:rsidR="007E4D67" w:rsidRPr="001812B7" w:rsidRDefault="007E4D67" w:rsidP="007E4D67">
      <w:pPr>
        <w:pStyle w:val="ListParagraph"/>
      </w:pPr>
    </w:p>
    <w:p w:rsidR="007E4D67" w:rsidRDefault="007E4D67" w:rsidP="007E4D67">
      <w:pPr>
        <w:pStyle w:val="ListParagraph"/>
        <w:rPr>
          <w:b/>
        </w:rPr>
      </w:pPr>
      <w:r w:rsidRPr="001812B7">
        <w:t xml:space="preserve">Tickets can also be purchased upon arrival at </w:t>
      </w:r>
      <w:r w:rsidR="00EB1B98">
        <w:t xml:space="preserve">Como House and Gardens </w:t>
      </w:r>
      <w:r>
        <w:t xml:space="preserve"> </w:t>
      </w:r>
    </w:p>
    <w:p w:rsidR="007E4D67" w:rsidRPr="00CC239D" w:rsidRDefault="007E4D67" w:rsidP="007E4D67">
      <w:pPr>
        <w:pStyle w:val="ListParagraph"/>
        <w:rPr>
          <w:b/>
        </w:rPr>
      </w:pPr>
    </w:p>
    <w:p w:rsidR="007E4D67" w:rsidRDefault="007E4D67" w:rsidP="007E4D67">
      <w:pPr>
        <w:pStyle w:val="ListParagraph"/>
        <w:numPr>
          <w:ilvl w:val="0"/>
          <w:numId w:val="3"/>
        </w:numPr>
        <w:rPr>
          <w:b/>
        </w:rPr>
      </w:pPr>
      <w:r>
        <w:rPr>
          <w:b/>
        </w:rPr>
        <w:t>Ticket pricing</w:t>
      </w:r>
      <w:r w:rsidR="009650CA">
        <w:rPr>
          <w:b/>
        </w:rPr>
        <w:t>:</w:t>
      </w:r>
      <w:r>
        <w:rPr>
          <w:b/>
        </w:rPr>
        <w:t xml:space="preserve"> </w:t>
      </w:r>
    </w:p>
    <w:p w:rsidR="007E4D67" w:rsidRPr="00A23016" w:rsidRDefault="009650CA" w:rsidP="007E4D67">
      <w:pPr>
        <w:pStyle w:val="ListParagraph"/>
      </w:pPr>
      <w:r>
        <w:t>Adult: $15</w:t>
      </w:r>
      <w:r>
        <w:br/>
        <w:t>Concession: $13</w:t>
      </w:r>
    </w:p>
    <w:p w:rsidR="007E4D67" w:rsidRPr="00A23016" w:rsidRDefault="007E4D67" w:rsidP="007E4D67">
      <w:pPr>
        <w:pStyle w:val="ListParagraph"/>
      </w:pPr>
      <w:r w:rsidRPr="00A23016">
        <w:t>Child</w:t>
      </w:r>
      <w:r w:rsidR="009650CA">
        <w:t xml:space="preserve"> (5-15 years old): $5</w:t>
      </w:r>
      <w:r w:rsidRPr="00A23016">
        <w:br/>
        <w:t>Family of four</w:t>
      </w:r>
      <w:r w:rsidR="009650CA">
        <w:t xml:space="preserve"> (two adults and two children): $35</w:t>
      </w:r>
      <w:r>
        <w:br/>
      </w:r>
    </w:p>
    <w:p w:rsidR="009650CA" w:rsidRPr="009650CA" w:rsidRDefault="009650CA" w:rsidP="007E4D67">
      <w:pPr>
        <w:pStyle w:val="ListParagraph"/>
        <w:rPr>
          <w:b/>
        </w:rPr>
      </w:pPr>
      <w:r w:rsidRPr="009650CA">
        <w:rPr>
          <w:b/>
        </w:rPr>
        <w:t>NT Member pricing (10% off)</w:t>
      </w:r>
    </w:p>
    <w:p w:rsidR="007E4D67" w:rsidRPr="00A23016" w:rsidRDefault="009650CA" w:rsidP="007E4D67">
      <w:pPr>
        <w:pStyle w:val="ListParagraph"/>
      </w:pPr>
      <w:r>
        <w:t>NT Member Adult: $13.50</w:t>
      </w:r>
    </w:p>
    <w:p w:rsidR="007E4D67" w:rsidRPr="00A23016" w:rsidRDefault="009650CA" w:rsidP="007E4D67">
      <w:pPr>
        <w:pStyle w:val="ListParagraph"/>
      </w:pPr>
      <w:r>
        <w:t>NT Member Concession: $11.50</w:t>
      </w:r>
    </w:p>
    <w:p w:rsidR="007E4D67" w:rsidRPr="00A23016" w:rsidRDefault="007E4D67" w:rsidP="007E4D67">
      <w:pPr>
        <w:pStyle w:val="ListParagraph"/>
      </w:pPr>
      <w:r w:rsidRPr="00A23016">
        <w:t>NT Member Child</w:t>
      </w:r>
      <w:r w:rsidR="009650CA">
        <w:t xml:space="preserve"> (5-15): $4.50</w:t>
      </w:r>
    </w:p>
    <w:p w:rsidR="007E4D67" w:rsidRDefault="007E4D67" w:rsidP="00645191">
      <w:pPr>
        <w:pStyle w:val="ListParagraph"/>
      </w:pPr>
      <w:r w:rsidRPr="00A23016">
        <w:t>NT Member Family</w:t>
      </w:r>
      <w:r w:rsidR="009650CA">
        <w:t xml:space="preserve"> (two adults and two</w:t>
      </w:r>
      <w:r>
        <w:t xml:space="preserve"> children)</w:t>
      </w:r>
      <w:r w:rsidR="009650CA">
        <w:t xml:space="preserve">: </w:t>
      </w:r>
      <w:r w:rsidRPr="00A23016">
        <w:t>$</w:t>
      </w:r>
      <w:r w:rsidR="009650CA">
        <w:t>31.50</w:t>
      </w:r>
      <w:r w:rsidRPr="00A23016">
        <w:t xml:space="preserve"> </w:t>
      </w:r>
    </w:p>
    <w:p w:rsidR="00645191" w:rsidRPr="00100AC4" w:rsidRDefault="00645191" w:rsidP="00645191">
      <w:pPr>
        <w:pStyle w:val="ListParagraph"/>
      </w:pPr>
    </w:p>
    <w:p w:rsidR="007E4D67" w:rsidRDefault="007E4D67" w:rsidP="007E4D67">
      <w:pPr>
        <w:pStyle w:val="ListParagraph"/>
        <w:numPr>
          <w:ilvl w:val="0"/>
          <w:numId w:val="3"/>
        </w:numPr>
        <w:rPr>
          <w:b/>
        </w:rPr>
      </w:pPr>
      <w:r>
        <w:rPr>
          <w:b/>
        </w:rPr>
        <w:lastRenderedPageBreak/>
        <w:t>Can I make a group booking?</w:t>
      </w:r>
    </w:p>
    <w:p w:rsidR="007E4D67" w:rsidRDefault="002B4D56" w:rsidP="007E4D67">
      <w:pPr>
        <w:pStyle w:val="ListParagraph"/>
      </w:pPr>
      <w:r w:rsidRPr="002B4D56">
        <w:t>Yes.</w:t>
      </w:r>
      <w:r>
        <w:rPr>
          <w:b/>
        </w:rPr>
        <w:t xml:space="preserve"> </w:t>
      </w:r>
      <w:r w:rsidR="007E4D67" w:rsidRPr="00100AC4">
        <w:t xml:space="preserve">If you have a group of 10 or more people, please contact the National Trust Bookings Office on </w:t>
      </w:r>
      <w:r w:rsidR="007E4D67">
        <w:t>(</w:t>
      </w:r>
      <w:r w:rsidR="007E4D67" w:rsidRPr="00100AC4">
        <w:t>03</w:t>
      </w:r>
      <w:r w:rsidR="007E4D67">
        <w:t>)</w:t>
      </w:r>
      <w:r w:rsidR="007E4D67" w:rsidRPr="00100AC4">
        <w:t xml:space="preserve"> 9656 9889 or email </w:t>
      </w:r>
      <w:hyperlink r:id="rId8" w:history="1">
        <w:r w:rsidR="007E4D67" w:rsidRPr="00100AC4">
          <w:rPr>
            <w:rStyle w:val="Hyperlink"/>
          </w:rPr>
          <w:t>bookings@nattrust.com.au</w:t>
        </w:r>
      </w:hyperlink>
      <w:r w:rsidR="007E4D67" w:rsidRPr="00100AC4">
        <w:t xml:space="preserve"> to discuss </w:t>
      </w:r>
      <w:r w:rsidR="007E4D67">
        <w:t>group bookings</w:t>
      </w:r>
      <w:r w:rsidR="007E4D67" w:rsidRPr="00100AC4">
        <w:t xml:space="preserve">. </w:t>
      </w:r>
    </w:p>
    <w:p w:rsidR="00F23281" w:rsidRDefault="00F23281" w:rsidP="007E4D67">
      <w:pPr>
        <w:pStyle w:val="ListParagraph"/>
      </w:pPr>
    </w:p>
    <w:p w:rsidR="00F23281" w:rsidRPr="00F23281" w:rsidRDefault="00F23281" w:rsidP="007E4D67">
      <w:pPr>
        <w:pStyle w:val="ListParagraph"/>
        <w:rPr>
          <w:b/>
        </w:rPr>
      </w:pPr>
      <w:r w:rsidRPr="00F23281">
        <w:rPr>
          <w:b/>
        </w:rPr>
        <w:t xml:space="preserve">Group ticket pricing: </w:t>
      </w:r>
    </w:p>
    <w:p w:rsidR="00F23281" w:rsidRDefault="00F23281" w:rsidP="007E4D67">
      <w:pPr>
        <w:pStyle w:val="ListParagraph"/>
      </w:pPr>
      <w:r>
        <w:t>Adult group ticket: $11</w:t>
      </w:r>
      <w:r>
        <w:br/>
        <w:t>Concession group ticket: $10</w:t>
      </w:r>
    </w:p>
    <w:p w:rsidR="00645191" w:rsidRDefault="00F23281" w:rsidP="00F23281">
      <w:pPr>
        <w:pStyle w:val="ListParagraph"/>
      </w:pPr>
      <w:r>
        <w:t>Child group ticket: $4</w:t>
      </w:r>
    </w:p>
    <w:p w:rsidR="00F23281" w:rsidRDefault="00F23281" w:rsidP="00F23281">
      <w:pPr>
        <w:pStyle w:val="ListParagraph"/>
      </w:pPr>
    </w:p>
    <w:p w:rsidR="00645191" w:rsidRDefault="00645191" w:rsidP="00645191">
      <w:pPr>
        <w:pStyle w:val="ListParagraph"/>
        <w:numPr>
          <w:ilvl w:val="0"/>
          <w:numId w:val="3"/>
        </w:numPr>
        <w:rPr>
          <w:b/>
        </w:rPr>
      </w:pPr>
      <w:r>
        <w:rPr>
          <w:b/>
        </w:rPr>
        <w:t xml:space="preserve">I am unable to attend the exhibition - Can I get a refund? </w:t>
      </w:r>
    </w:p>
    <w:p w:rsidR="00645191" w:rsidRDefault="00645191" w:rsidP="00645191">
      <w:pPr>
        <w:pStyle w:val="ListParagraph"/>
      </w:pPr>
      <w:r w:rsidRPr="00100AC4">
        <w:t xml:space="preserve">Unfortunately, </w:t>
      </w:r>
      <w:r>
        <w:t xml:space="preserve">our tickets are non-refundable, however you are welcome to give the tickets to a friend or family member. </w:t>
      </w:r>
    </w:p>
    <w:p w:rsidR="007E4D67" w:rsidRPr="00100AC4" w:rsidRDefault="007E4D67" w:rsidP="007E4D67">
      <w:pPr>
        <w:pStyle w:val="ListParagraph"/>
      </w:pPr>
    </w:p>
    <w:p w:rsidR="002B4D56" w:rsidRDefault="007E4D67" w:rsidP="002B4D56">
      <w:pPr>
        <w:pStyle w:val="ListParagraph"/>
        <w:numPr>
          <w:ilvl w:val="0"/>
          <w:numId w:val="3"/>
        </w:numPr>
        <w:rPr>
          <w:b/>
        </w:rPr>
      </w:pPr>
      <w:r>
        <w:rPr>
          <w:b/>
        </w:rPr>
        <w:t xml:space="preserve">Do you accept concession cards? </w:t>
      </w:r>
    </w:p>
    <w:p w:rsidR="007E4D67" w:rsidRPr="002B4D56" w:rsidRDefault="007E4D67" w:rsidP="002B4D56">
      <w:pPr>
        <w:pStyle w:val="ListParagraph"/>
        <w:rPr>
          <w:b/>
        </w:rPr>
      </w:pPr>
      <w:r w:rsidRPr="00100AC4">
        <w:t xml:space="preserve">Yes, we accept Seniors Cards, Pensioner Cards, Health- Care Cards and Student Cards as valid forms of Concession. Please ensure you bring </w:t>
      </w:r>
      <w:r>
        <w:t>your</w:t>
      </w:r>
      <w:r w:rsidRPr="00100AC4">
        <w:t xml:space="preserve"> concession card along to present to staff on site. </w:t>
      </w:r>
    </w:p>
    <w:p w:rsidR="00404CB6" w:rsidRDefault="00404CB6" w:rsidP="00404CB6">
      <w:pPr>
        <w:rPr>
          <w:color w:val="1F497D"/>
        </w:rPr>
      </w:pPr>
    </w:p>
    <w:p w:rsidR="00611D85" w:rsidRDefault="00611D85"/>
    <w:sectPr w:rsidR="00611D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D85" w:rsidRDefault="00611D85" w:rsidP="00611D85">
      <w:pPr>
        <w:spacing w:after="0" w:line="240" w:lineRule="auto"/>
      </w:pPr>
      <w:r>
        <w:separator/>
      </w:r>
    </w:p>
  </w:endnote>
  <w:endnote w:type="continuationSeparator" w:id="0">
    <w:p w:rsidR="00611D85" w:rsidRDefault="00611D85" w:rsidP="0061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D85" w:rsidRDefault="00611D85" w:rsidP="00611D85">
      <w:pPr>
        <w:spacing w:after="0" w:line="240" w:lineRule="auto"/>
      </w:pPr>
      <w:r>
        <w:separator/>
      </w:r>
    </w:p>
  </w:footnote>
  <w:footnote w:type="continuationSeparator" w:id="0">
    <w:p w:rsidR="00611D85" w:rsidRDefault="00611D85" w:rsidP="00611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D85" w:rsidRDefault="00611D85">
    <w:pPr>
      <w:pStyle w:val="Heade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4845132</wp:posOffset>
              </wp:positionH>
              <wp:positionV relativeFrom="paragraph">
                <wp:posOffset>-313014</wp:posOffset>
              </wp:positionV>
              <wp:extent cx="1312224" cy="659081"/>
              <wp:effectExtent l="0" t="0" r="2540" b="8255"/>
              <wp:wrapNone/>
              <wp:docPr id="1" name="Text Box 1"/>
              <wp:cNvGraphicFramePr/>
              <a:graphic xmlns:a="http://schemas.openxmlformats.org/drawingml/2006/main">
                <a:graphicData uri="http://schemas.microsoft.com/office/word/2010/wordprocessingShape">
                  <wps:wsp>
                    <wps:cNvSpPr txBox="1"/>
                    <wps:spPr>
                      <a:xfrm>
                        <a:off x="0" y="0"/>
                        <a:ext cx="1312224" cy="6590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D85" w:rsidRDefault="00611D85">
                          <w:r w:rsidRPr="00611D85">
                            <w:rPr>
                              <w:noProof/>
                              <w:lang w:eastAsia="en-AU"/>
                            </w:rPr>
                            <w:drawing>
                              <wp:inline distT="0" distB="0" distL="0" distR="0">
                                <wp:extent cx="1145997" cy="498763"/>
                                <wp:effectExtent l="0" t="0" r="0" b="0"/>
                                <wp:docPr id="2" name="Picture 2" descr="X:\Images\Logos\NatTrust\stacked\NatTrust_logo_stacked_K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mages\Logos\NatTrust\stacked\NatTrust_logo_stacked_K9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212" cy="505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1.5pt;margin-top:-24.65pt;width:103.3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zWhwIAAIoFAAAOAAAAZHJzL2Uyb0RvYy54bWysVE1PGzEQvVfqf7B8L5uEQCFig1IQVSUE&#10;qKHi7HhtsqrtcW0nu+mvZ8a7+SjlQtXLru15M+N5fjMXl601bK1CrMGVfHg04Ew5CVXtnkv+4/Hm&#10;0xlnMQlXCQNOlXyjIr+cfvxw0fiJGsESTKUCwyAuThpf8mVKflIUUS6VFfEIvHJo1BCsSLgNz0UV&#10;RIPRrSlGg8Fp0UCofACpYsTT687Ipzm+1kqme62jSsyUHO+W8jfk74K+xfRCTJ6D8Mta9tcQ/3AL&#10;K2qHSXehrkUSbBXqv0LZWgaIoNORBFuA1rVUuQasZjh4Vc18KbzKtSA50e9oiv8vrLxbPwRWV/h2&#10;nDlh8YkeVZvYF2jZkNhpfJwgaO4Rllo8JmR/HvGQim51sPTHchjakefNjlsKJsnpeDgajcacSbSd&#10;npwPznKYYu/tQ0xfFVhGi5IHfLtMqVjfxoQZEbqFULIIpq5uamPyhvSirkxga4EvbdI2+B8o41iD&#10;yY9PBjmwA3LvIhtHYVRWTJ+OKu8qzKu0MYowxn1XGhnLhb6RW0ip3C5/RhNKY6r3OPb4/a3e49zV&#10;gR45M7i0c7a1g5Crzy22p6z6uaVMd3gk/KBuWqZ20fYvv4Bqg4II0DVU9PKmxle7FTE9iIAdhBrA&#10;qZDu8aMNIOvQrzhbQvj91jnhUdho5azBjix5/LUSQXFmvjmU/PlwPKYWzpvxyecRbsKhZXFocSt7&#10;BSgFlDXeLi8Jn8x2qQPYJxweM8qKJuEk5i552i6vUjcncPhINZtlEDatF+nWzb2k0EQvafKxfRLB&#10;98JNKPk72PaumLzSb4clTwezVQJdZ3ETwR2rPfHY8Fnz/XCiiXK4z6j9CJ2+AAAA//8DAFBLAwQU&#10;AAYACAAAACEA6Oa/1uIAAAAKAQAADwAAAGRycy9kb3ducmV2LnhtbEyPT0+DQBTE7yZ+h80z8WLa&#10;RSlUkEdjjNrEm8U/8bZln0Bk3xJ2S/Hbu570OJnJzG+KzWx6MdHoOssIl8sIBHFtdccNwkv1sLgG&#10;4bxirXrLhPBNDjbl6Umhcm2P/EzTzjcilLDLFULr/ZBL6eqWjHJLOxAH79OORvkgx0bqUR1Duenl&#10;VRSl0qiOw0KrBrprqf7aHQzCx0Xz/uTmx9djnMTD/Xaq1m+6Qjw/m29vQHia/V8YfvEDOpSBaW8P&#10;rJ3oEdZpHL54hMUqi0GERJZmKYg9QrJKQJaF/H+h/AEAAP//AwBQSwECLQAUAAYACAAAACEAtoM4&#10;kv4AAADhAQAAEwAAAAAAAAAAAAAAAAAAAAAAW0NvbnRlbnRfVHlwZXNdLnhtbFBLAQItABQABgAI&#10;AAAAIQA4/SH/1gAAAJQBAAALAAAAAAAAAAAAAAAAAC8BAABfcmVscy8ucmVsc1BLAQItABQABgAI&#10;AAAAIQBebzzWhwIAAIoFAAAOAAAAAAAAAAAAAAAAAC4CAABkcnMvZTJvRG9jLnhtbFBLAQItABQA&#10;BgAIAAAAIQDo5r/W4gAAAAoBAAAPAAAAAAAAAAAAAAAAAOEEAABkcnMvZG93bnJldi54bWxQSwUG&#10;AAAAAAQABADzAAAA8AUAAAAA&#10;" fillcolor="white [3201]" stroked="f" strokeweight=".5pt">
              <v:textbox>
                <w:txbxContent>
                  <w:p w:rsidR="00611D85" w:rsidRDefault="00611D85">
                    <w:r w:rsidRPr="00611D85">
                      <w:rPr>
                        <w:noProof/>
                        <w:lang w:eastAsia="en-AU"/>
                      </w:rPr>
                      <w:drawing>
                        <wp:inline distT="0" distB="0" distL="0" distR="0">
                          <wp:extent cx="1145997" cy="498763"/>
                          <wp:effectExtent l="0" t="0" r="0" b="0"/>
                          <wp:docPr id="2" name="Picture 2" descr="X:\Images\Logos\NatTrust\stacked\NatTrust_logo_stacked_K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mages\Logos\NatTrust\stacked\NatTrust_logo_stacked_K9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212" cy="50582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0A20"/>
    <w:multiLevelType w:val="hybridMultilevel"/>
    <w:tmpl w:val="9F2C0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8B1C26"/>
    <w:multiLevelType w:val="hybridMultilevel"/>
    <w:tmpl w:val="2EF4C27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148D2"/>
    <w:multiLevelType w:val="hybridMultilevel"/>
    <w:tmpl w:val="56460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7B7B89"/>
    <w:multiLevelType w:val="hybridMultilevel"/>
    <w:tmpl w:val="21A417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527273"/>
    <w:multiLevelType w:val="hybridMultilevel"/>
    <w:tmpl w:val="D2661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3E7DC4"/>
    <w:multiLevelType w:val="hybridMultilevel"/>
    <w:tmpl w:val="36467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535BED"/>
    <w:multiLevelType w:val="hybridMultilevel"/>
    <w:tmpl w:val="9C4A2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B732C0"/>
    <w:multiLevelType w:val="hybridMultilevel"/>
    <w:tmpl w:val="7CAA2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85"/>
    <w:rsid w:val="00267671"/>
    <w:rsid w:val="002B4D56"/>
    <w:rsid w:val="0036108E"/>
    <w:rsid w:val="00404CB6"/>
    <w:rsid w:val="00426FFF"/>
    <w:rsid w:val="00611D85"/>
    <w:rsid w:val="00645191"/>
    <w:rsid w:val="006E7652"/>
    <w:rsid w:val="00723AF7"/>
    <w:rsid w:val="007E4D67"/>
    <w:rsid w:val="009650CA"/>
    <w:rsid w:val="009E7B2A"/>
    <w:rsid w:val="00A52ABB"/>
    <w:rsid w:val="00B24638"/>
    <w:rsid w:val="00CD1850"/>
    <w:rsid w:val="00E034D4"/>
    <w:rsid w:val="00EB1B98"/>
    <w:rsid w:val="00F23281"/>
    <w:rsid w:val="00F62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8C84868-EA7A-4F36-9D56-B077BEC6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D85"/>
  </w:style>
  <w:style w:type="paragraph" w:styleId="Footer">
    <w:name w:val="footer"/>
    <w:basedOn w:val="Normal"/>
    <w:link w:val="FooterChar"/>
    <w:uiPriority w:val="99"/>
    <w:unhideWhenUsed/>
    <w:rsid w:val="00611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D85"/>
  </w:style>
  <w:style w:type="paragraph" w:styleId="ListParagraph">
    <w:name w:val="List Paragraph"/>
    <w:basedOn w:val="Normal"/>
    <w:uiPriority w:val="34"/>
    <w:qFormat/>
    <w:rsid w:val="007E4D67"/>
    <w:pPr>
      <w:ind w:left="720"/>
      <w:contextualSpacing/>
    </w:pPr>
  </w:style>
  <w:style w:type="character" w:styleId="Hyperlink">
    <w:name w:val="Hyperlink"/>
    <w:basedOn w:val="DefaultParagraphFont"/>
    <w:uiPriority w:val="99"/>
    <w:unhideWhenUsed/>
    <w:rsid w:val="007E4D67"/>
    <w:rPr>
      <w:color w:val="0563C1" w:themeColor="hyperlink"/>
      <w:u w:val="single"/>
    </w:rPr>
  </w:style>
  <w:style w:type="paragraph" w:styleId="NormalWeb">
    <w:name w:val="Normal (Web)"/>
    <w:basedOn w:val="Normal"/>
    <w:uiPriority w:val="99"/>
    <w:unhideWhenUsed/>
    <w:rsid w:val="007E4D6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7020">
      <w:bodyDiv w:val="1"/>
      <w:marLeft w:val="0"/>
      <w:marRight w:val="0"/>
      <w:marTop w:val="0"/>
      <w:marBottom w:val="0"/>
      <w:divBdr>
        <w:top w:val="none" w:sz="0" w:space="0" w:color="auto"/>
        <w:left w:val="none" w:sz="0" w:space="0" w:color="auto"/>
        <w:bottom w:val="none" w:sz="0" w:space="0" w:color="auto"/>
        <w:right w:val="none" w:sz="0" w:space="0" w:color="auto"/>
      </w:divBdr>
    </w:div>
    <w:div w:id="302121779">
      <w:bodyDiv w:val="1"/>
      <w:marLeft w:val="0"/>
      <w:marRight w:val="0"/>
      <w:marTop w:val="0"/>
      <w:marBottom w:val="0"/>
      <w:divBdr>
        <w:top w:val="none" w:sz="0" w:space="0" w:color="auto"/>
        <w:left w:val="none" w:sz="0" w:space="0" w:color="auto"/>
        <w:bottom w:val="none" w:sz="0" w:space="0" w:color="auto"/>
        <w:right w:val="none" w:sz="0" w:space="0" w:color="auto"/>
      </w:divBdr>
    </w:div>
    <w:div w:id="440952854">
      <w:bodyDiv w:val="1"/>
      <w:marLeft w:val="0"/>
      <w:marRight w:val="0"/>
      <w:marTop w:val="0"/>
      <w:marBottom w:val="0"/>
      <w:divBdr>
        <w:top w:val="none" w:sz="0" w:space="0" w:color="auto"/>
        <w:left w:val="none" w:sz="0" w:space="0" w:color="auto"/>
        <w:bottom w:val="none" w:sz="0" w:space="0" w:color="auto"/>
        <w:right w:val="none" w:sz="0" w:space="0" w:color="auto"/>
      </w:divBdr>
    </w:div>
    <w:div w:id="796678153">
      <w:bodyDiv w:val="1"/>
      <w:marLeft w:val="0"/>
      <w:marRight w:val="0"/>
      <w:marTop w:val="0"/>
      <w:marBottom w:val="0"/>
      <w:divBdr>
        <w:top w:val="none" w:sz="0" w:space="0" w:color="auto"/>
        <w:left w:val="none" w:sz="0" w:space="0" w:color="auto"/>
        <w:bottom w:val="none" w:sz="0" w:space="0" w:color="auto"/>
        <w:right w:val="none" w:sz="0" w:space="0" w:color="auto"/>
      </w:divBdr>
    </w:div>
    <w:div w:id="973363776">
      <w:bodyDiv w:val="1"/>
      <w:marLeft w:val="0"/>
      <w:marRight w:val="0"/>
      <w:marTop w:val="0"/>
      <w:marBottom w:val="0"/>
      <w:divBdr>
        <w:top w:val="none" w:sz="0" w:space="0" w:color="auto"/>
        <w:left w:val="none" w:sz="0" w:space="0" w:color="auto"/>
        <w:bottom w:val="none" w:sz="0" w:space="0" w:color="auto"/>
        <w:right w:val="none" w:sz="0" w:space="0" w:color="auto"/>
      </w:divBdr>
    </w:div>
    <w:div w:id="1215388374">
      <w:bodyDiv w:val="1"/>
      <w:marLeft w:val="0"/>
      <w:marRight w:val="0"/>
      <w:marTop w:val="0"/>
      <w:marBottom w:val="0"/>
      <w:divBdr>
        <w:top w:val="none" w:sz="0" w:space="0" w:color="auto"/>
        <w:left w:val="none" w:sz="0" w:space="0" w:color="auto"/>
        <w:bottom w:val="none" w:sz="0" w:space="0" w:color="auto"/>
        <w:right w:val="none" w:sz="0" w:space="0" w:color="auto"/>
      </w:divBdr>
    </w:div>
    <w:div w:id="1867284258">
      <w:bodyDiv w:val="1"/>
      <w:marLeft w:val="0"/>
      <w:marRight w:val="0"/>
      <w:marTop w:val="0"/>
      <w:marBottom w:val="0"/>
      <w:divBdr>
        <w:top w:val="none" w:sz="0" w:space="0" w:color="auto"/>
        <w:left w:val="none" w:sz="0" w:space="0" w:color="auto"/>
        <w:bottom w:val="none" w:sz="0" w:space="0" w:color="auto"/>
        <w:right w:val="none" w:sz="0" w:space="0" w:color="auto"/>
      </w:divBdr>
    </w:div>
    <w:div w:id="213837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nattrust.com.au" TargetMode="External"/><Relationship Id="rId3" Type="http://schemas.openxmlformats.org/officeDocument/2006/relationships/settings" Target="settings.xml"/><Relationship Id="rId7" Type="http://schemas.openxmlformats.org/officeDocument/2006/relationships/hyperlink" Target="mailto:bookings@nattrus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Trust</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Galbraith</dc:creator>
  <cp:keywords/>
  <dc:description/>
  <cp:lastModifiedBy>Manjusha Manjusha</cp:lastModifiedBy>
  <cp:revision>13</cp:revision>
  <dcterms:created xsi:type="dcterms:W3CDTF">2018-02-21T03:24:00Z</dcterms:created>
  <dcterms:modified xsi:type="dcterms:W3CDTF">2018-02-22T23:28:00Z</dcterms:modified>
</cp:coreProperties>
</file>